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38250" w14:textId="77777777" w:rsidR="003B1A32" w:rsidRPr="00D471EB" w:rsidRDefault="00F22C0A">
      <w:pPr>
        <w:rPr>
          <w:rFonts w:ascii="Franklin Gothic Book" w:hAnsi="Franklin Gothic Book"/>
        </w:rPr>
      </w:pPr>
    </w:p>
    <w:p w14:paraId="3D11B647" w14:textId="14C93921" w:rsidR="00080A82" w:rsidRPr="00D471EB" w:rsidRDefault="00080A82" w:rsidP="00080A82">
      <w:pPr>
        <w:rPr>
          <w:rFonts w:ascii="Franklin Gothic Book" w:hAnsi="Franklin Gothic Book"/>
          <w:sz w:val="28"/>
          <w:szCs w:val="28"/>
        </w:rPr>
      </w:pPr>
    </w:p>
    <w:p w14:paraId="4FF8CE50" w14:textId="77777777" w:rsidR="00747486" w:rsidRPr="00D471EB" w:rsidRDefault="00747486" w:rsidP="00747486">
      <w:pPr>
        <w:rPr>
          <w:rFonts w:ascii="Franklin Gothic Book" w:hAnsi="Franklin Gothic Book"/>
          <w:lang w:val="en" w:eastAsia="en-AU"/>
        </w:rPr>
      </w:pPr>
    </w:p>
    <w:p w14:paraId="070039CB" w14:textId="2F6677D2" w:rsidR="00D471EB" w:rsidRDefault="00D471EB" w:rsidP="00D471EB">
      <w:pPr>
        <w:jc w:val="center"/>
        <w:rPr>
          <w:rFonts w:ascii="Franklin Gothic Book" w:hAnsi="Franklin Gothic Book"/>
          <w:b/>
          <w:bCs/>
          <w:iCs/>
          <w:sz w:val="28"/>
          <w:szCs w:val="28"/>
        </w:rPr>
      </w:pPr>
      <w:bookmarkStart w:id="0" w:name="_oeytw4ovax88" w:colFirst="0" w:colLast="0"/>
      <w:bookmarkEnd w:id="0"/>
      <w:r w:rsidRPr="00D471EB">
        <w:rPr>
          <w:rFonts w:ascii="Franklin Gothic Book" w:hAnsi="Franklin Gothic Book"/>
          <w:b/>
          <w:bCs/>
          <w:iCs/>
          <w:sz w:val="28"/>
          <w:szCs w:val="28"/>
        </w:rPr>
        <w:t>Example client advice sheet</w:t>
      </w:r>
      <w:r>
        <w:rPr>
          <w:rFonts w:ascii="Franklin Gothic Book" w:hAnsi="Franklin Gothic Book"/>
          <w:b/>
          <w:bCs/>
          <w:iCs/>
          <w:sz w:val="28"/>
          <w:szCs w:val="28"/>
        </w:rPr>
        <w:t>:</w:t>
      </w:r>
    </w:p>
    <w:p w14:paraId="68F932FA" w14:textId="77777777" w:rsidR="00D471EB" w:rsidRPr="00D471EB" w:rsidRDefault="00D471EB" w:rsidP="00D471EB">
      <w:pPr>
        <w:jc w:val="center"/>
        <w:rPr>
          <w:rFonts w:ascii="Franklin Gothic Book" w:hAnsi="Franklin Gothic Book"/>
          <w:b/>
          <w:bCs/>
          <w:iCs/>
          <w:sz w:val="28"/>
          <w:szCs w:val="28"/>
        </w:rPr>
      </w:pPr>
    </w:p>
    <w:p w14:paraId="75168358" w14:textId="2B8FC4EC" w:rsidR="00D471EB" w:rsidRPr="00D471EB" w:rsidRDefault="00D471EB" w:rsidP="00D471EB">
      <w:pPr>
        <w:jc w:val="center"/>
        <w:rPr>
          <w:rFonts w:ascii="Franklin Gothic Book" w:hAnsi="Franklin Gothic Book"/>
          <w:b/>
          <w:bCs/>
          <w:iCs/>
          <w:sz w:val="28"/>
          <w:szCs w:val="28"/>
        </w:rPr>
      </w:pPr>
      <w:r w:rsidRPr="00D471EB">
        <w:rPr>
          <w:rFonts w:ascii="Franklin Gothic Book" w:hAnsi="Franklin Gothic Book"/>
          <w:b/>
          <w:bCs/>
          <w:iCs/>
          <w:sz w:val="28"/>
          <w:szCs w:val="28"/>
        </w:rPr>
        <w:t xml:space="preserve">Adapt as required and include </w:t>
      </w:r>
      <w:r>
        <w:rPr>
          <w:rFonts w:ascii="Franklin Gothic Book" w:hAnsi="Franklin Gothic Book"/>
          <w:b/>
          <w:bCs/>
          <w:iCs/>
          <w:sz w:val="28"/>
          <w:szCs w:val="28"/>
        </w:rPr>
        <w:t xml:space="preserve">your </w:t>
      </w:r>
      <w:r w:rsidRPr="00D471EB">
        <w:rPr>
          <w:rFonts w:ascii="Franklin Gothic Book" w:hAnsi="Franklin Gothic Book"/>
          <w:b/>
          <w:bCs/>
          <w:iCs/>
          <w:sz w:val="28"/>
          <w:szCs w:val="28"/>
        </w:rPr>
        <w:t>practice letterhead</w:t>
      </w:r>
    </w:p>
    <w:p w14:paraId="7BB9BA18" w14:textId="77777777" w:rsidR="00D471EB" w:rsidRDefault="00D471EB" w:rsidP="00D471EB">
      <w:pPr>
        <w:rPr>
          <w:rFonts w:asciiTheme="majorHAnsi" w:hAnsiTheme="majorHAnsi"/>
          <w:iCs/>
        </w:rPr>
      </w:pPr>
    </w:p>
    <w:p w14:paraId="2A915808" w14:textId="77777777" w:rsidR="00D471EB" w:rsidRDefault="00D471EB" w:rsidP="00D471EB">
      <w:pPr>
        <w:rPr>
          <w:rFonts w:asciiTheme="majorHAnsi" w:hAnsiTheme="majorHAnsi"/>
          <w:i/>
        </w:rPr>
      </w:pPr>
    </w:p>
    <w:p w14:paraId="1F251B57" w14:textId="3B258CA5" w:rsidR="00D471EB" w:rsidRPr="00D471EB" w:rsidRDefault="00D471EB" w:rsidP="00D471EB">
      <w:pPr>
        <w:rPr>
          <w:rFonts w:asciiTheme="majorHAnsi" w:hAnsiTheme="majorHAnsi"/>
          <w:iCs/>
          <w:sz w:val="18"/>
          <w:szCs w:val="18"/>
        </w:rPr>
      </w:pPr>
      <w:r w:rsidRPr="00D471EB">
        <w:rPr>
          <w:rFonts w:asciiTheme="majorHAnsi" w:hAnsiTheme="majorHAnsi"/>
          <w:i/>
          <w:sz w:val="18"/>
          <w:szCs w:val="18"/>
        </w:rPr>
        <w:t>The AVA sincerely thanks the vets and staff of Torquay Animal House, Torquay, Victoria for sharing this resource</w:t>
      </w:r>
      <w:r w:rsidRPr="00D471EB">
        <w:rPr>
          <w:rFonts w:asciiTheme="majorHAnsi" w:hAnsiTheme="majorHAnsi"/>
          <w:iCs/>
          <w:sz w:val="18"/>
          <w:szCs w:val="18"/>
        </w:rPr>
        <w:t>.</w:t>
      </w:r>
    </w:p>
    <w:p w14:paraId="6D968C61" w14:textId="4F8ABCBA" w:rsidR="00D471EB" w:rsidRDefault="00D471EB" w:rsidP="00D471EB">
      <w:pPr>
        <w:rPr>
          <w:rFonts w:asciiTheme="majorHAnsi" w:hAnsiTheme="majorHAnsi"/>
          <w:iCs/>
        </w:rPr>
      </w:pPr>
    </w:p>
    <w:p w14:paraId="18771140" w14:textId="2ADD8A62" w:rsidR="00D471EB" w:rsidRDefault="00D471EB" w:rsidP="00D471EB">
      <w:pPr>
        <w:pBdr>
          <w:bottom w:val="single" w:sz="6" w:space="1" w:color="auto"/>
        </w:pBdr>
        <w:rPr>
          <w:rFonts w:asciiTheme="majorHAnsi" w:hAnsiTheme="majorHAnsi"/>
          <w:iCs/>
        </w:rPr>
      </w:pPr>
    </w:p>
    <w:p w14:paraId="7B141CEB" w14:textId="77777777" w:rsidR="00D471EB" w:rsidRPr="00114484" w:rsidRDefault="00D471EB" w:rsidP="00D471EB">
      <w:pPr>
        <w:rPr>
          <w:rFonts w:asciiTheme="majorHAnsi" w:hAnsiTheme="majorHAnsi"/>
          <w:iCs/>
        </w:rPr>
      </w:pPr>
    </w:p>
    <w:p w14:paraId="439452C9" w14:textId="61E906C3" w:rsidR="00D471EB" w:rsidRPr="00F26D26" w:rsidRDefault="00D471EB" w:rsidP="00D471EB">
      <w:pPr>
        <w:pStyle w:val="Heading4"/>
        <w:rPr>
          <w:rStyle w:val="Strong"/>
          <w:color w:val="auto"/>
          <w:u w:val="single"/>
        </w:rPr>
      </w:pPr>
      <w:bookmarkStart w:id="1" w:name="_COVID-19__"/>
      <w:bookmarkEnd w:id="1"/>
      <w:r w:rsidRPr="00F26D26">
        <w:rPr>
          <w:rStyle w:val="Strong"/>
          <w:color w:val="auto"/>
          <w:u w:val="single"/>
        </w:rPr>
        <w:t>COVID-19 Update</w:t>
      </w:r>
    </w:p>
    <w:p w14:paraId="2C38B213" w14:textId="77777777" w:rsidR="00D471EB" w:rsidRPr="00114484" w:rsidRDefault="00D471EB" w:rsidP="00D471EB">
      <w:pPr>
        <w:spacing w:before="360" w:after="160" w:line="259" w:lineRule="auto"/>
        <w:rPr>
          <w:rFonts w:asciiTheme="majorHAnsi" w:eastAsia="Calibri" w:hAnsiTheme="majorHAnsi" w:cs="Times New Roman"/>
        </w:rPr>
      </w:pPr>
      <w:r w:rsidRPr="00114484">
        <w:rPr>
          <w:rFonts w:asciiTheme="majorHAnsi" w:eastAsia="Calibri" w:hAnsiTheme="majorHAnsi" w:cs="Times New Roman"/>
        </w:rPr>
        <w:t>Until advised otherwise, we are open as normal – here are some guidelines to help both humans and animals stay safe and healthy.</w:t>
      </w:r>
      <w:bookmarkStart w:id="2" w:name="_GoBack"/>
      <w:bookmarkEnd w:id="2"/>
    </w:p>
    <w:p w14:paraId="16146091" w14:textId="77777777" w:rsidR="00D471EB" w:rsidRPr="00114484" w:rsidRDefault="00D471EB" w:rsidP="00D471EB">
      <w:pPr>
        <w:spacing w:before="360" w:after="160" w:line="259" w:lineRule="auto"/>
        <w:rPr>
          <w:rFonts w:asciiTheme="majorHAnsi" w:eastAsia="Calibri" w:hAnsiTheme="majorHAnsi" w:cs="Times New Roman"/>
        </w:rPr>
      </w:pPr>
      <w:r w:rsidRPr="00114484">
        <w:rPr>
          <w:rFonts w:asciiTheme="majorHAnsi" w:eastAsia="Calibri" w:hAnsiTheme="majorHAnsi" w:cs="Times New Roman"/>
        </w:rPr>
        <w:t>If your pet needs veterinary attention and:</w:t>
      </w:r>
    </w:p>
    <w:p w14:paraId="26C9501A" w14:textId="1899637F" w:rsidR="00D471EB" w:rsidRPr="00114484" w:rsidRDefault="00D471EB" w:rsidP="00D471EB">
      <w:pPr>
        <w:numPr>
          <w:ilvl w:val="0"/>
          <w:numId w:val="12"/>
        </w:numPr>
        <w:spacing w:before="360" w:after="160" w:line="259" w:lineRule="auto"/>
        <w:contextualSpacing/>
        <w:rPr>
          <w:rFonts w:asciiTheme="majorHAnsi" w:eastAsia="Calibri" w:hAnsiTheme="majorHAnsi" w:cs="Times New Roman"/>
        </w:rPr>
      </w:pPr>
      <w:r w:rsidRPr="00114484">
        <w:rPr>
          <w:rFonts w:asciiTheme="majorHAnsi" w:eastAsia="Calibri" w:hAnsiTheme="majorHAnsi" w:cs="Times New Roman"/>
        </w:rPr>
        <w:t>You have been overseas within the last 14</w:t>
      </w:r>
      <w:r>
        <w:rPr>
          <w:rFonts w:asciiTheme="majorHAnsi" w:eastAsia="Calibri" w:hAnsiTheme="majorHAnsi" w:cs="Times New Roman"/>
        </w:rPr>
        <w:t xml:space="preserve"> </w:t>
      </w:r>
      <w:r w:rsidRPr="00114484">
        <w:rPr>
          <w:rFonts w:asciiTheme="majorHAnsi" w:eastAsia="Calibri" w:hAnsiTheme="majorHAnsi" w:cs="Times New Roman"/>
        </w:rPr>
        <w:t>days</w:t>
      </w:r>
    </w:p>
    <w:p w14:paraId="1412BC7B" w14:textId="77777777" w:rsidR="00D471EB" w:rsidRPr="00114484" w:rsidRDefault="00D471EB" w:rsidP="00D471EB">
      <w:pPr>
        <w:numPr>
          <w:ilvl w:val="0"/>
          <w:numId w:val="12"/>
        </w:numPr>
        <w:spacing w:before="360" w:after="160" w:line="259" w:lineRule="auto"/>
        <w:contextualSpacing/>
        <w:rPr>
          <w:rFonts w:asciiTheme="majorHAnsi" w:eastAsia="Calibri" w:hAnsiTheme="majorHAnsi" w:cs="Times New Roman"/>
        </w:rPr>
      </w:pPr>
      <w:r w:rsidRPr="00114484">
        <w:rPr>
          <w:rFonts w:asciiTheme="majorHAnsi" w:eastAsia="Calibri" w:hAnsiTheme="majorHAnsi" w:cs="Times New Roman"/>
        </w:rPr>
        <w:t>You’re experiencing symptoms</w:t>
      </w:r>
    </w:p>
    <w:p w14:paraId="2DD575A7" w14:textId="77777777" w:rsidR="00D471EB" w:rsidRPr="00114484" w:rsidRDefault="00D471EB" w:rsidP="00D471EB">
      <w:pPr>
        <w:numPr>
          <w:ilvl w:val="0"/>
          <w:numId w:val="12"/>
        </w:numPr>
        <w:spacing w:before="360" w:after="160" w:line="259" w:lineRule="auto"/>
        <w:contextualSpacing/>
        <w:rPr>
          <w:rFonts w:asciiTheme="majorHAnsi" w:eastAsia="Calibri" w:hAnsiTheme="majorHAnsi" w:cs="Times New Roman"/>
        </w:rPr>
      </w:pPr>
      <w:r w:rsidRPr="00114484">
        <w:rPr>
          <w:rFonts w:asciiTheme="majorHAnsi" w:eastAsia="Calibri" w:hAnsiTheme="majorHAnsi" w:cs="Times New Roman"/>
        </w:rPr>
        <w:t>Need to self-isolate</w:t>
      </w:r>
    </w:p>
    <w:p w14:paraId="710F5FA2" w14:textId="77777777" w:rsidR="00D471EB" w:rsidRPr="00114484" w:rsidRDefault="00D471EB" w:rsidP="00D471EB">
      <w:pPr>
        <w:spacing w:before="360" w:after="160" w:line="259" w:lineRule="auto"/>
        <w:ind w:left="357"/>
        <w:rPr>
          <w:rFonts w:asciiTheme="majorHAnsi" w:eastAsia="Calibri" w:hAnsiTheme="majorHAnsi" w:cs="Times New Roman"/>
          <w:b/>
          <w:bCs/>
        </w:rPr>
      </w:pPr>
      <w:r w:rsidRPr="00114484">
        <w:rPr>
          <w:rFonts w:asciiTheme="majorHAnsi" w:eastAsia="Calibri" w:hAnsiTheme="majorHAnsi" w:cs="Times New Roman"/>
          <w:b/>
          <w:bCs/>
        </w:rPr>
        <w:t xml:space="preserve">Please phone us for advice and we can </w:t>
      </w:r>
      <w:proofErr w:type="gramStart"/>
      <w:r w:rsidRPr="00114484">
        <w:rPr>
          <w:rFonts w:asciiTheme="majorHAnsi" w:eastAsia="Calibri" w:hAnsiTheme="majorHAnsi" w:cs="Times New Roman"/>
          <w:b/>
          <w:bCs/>
        </w:rPr>
        <w:t>make a plan</w:t>
      </w:r>
      <w:proofErr w:type="gramEnd"/>
    </w:p>
    <w:p w14:paraId="75D4AD21" w14:textId="77777777" w:rsidR="00D471EB" w:rsidRPr="00114484" w:rsidRDefault="00D471EB" w:rsidP="00D471EB">
      <w:pPr>
        <w:spacing w:before="360" w:after="160" w:line="259" w:lineRule="auto"/>
        <w:rPr>
          <w:rFonts w:asciiTheme="majorHAnsi" w:eastAsia="Calibri" w:hAnsiTheme="majorHAnsi" w:cs="Times New Roman"/>
        </w:rPr>
      </w:pPr>
      <w:r w:rsidRPr="00114484">
        <w:rPr>
          <w:rFonts w:asciiTheme="majorHAnsi" w:eastAsia="Calibri" w:hAnsiTheme="majorHAnsi" w:cs="Times New Roman"/>
        </w:rPr>
        <w:t>In line with social distancing recommendations, we are keeping waiting times to a minimum. We ask you to:</w:t>
      </w:r>
    </w:p>
    <w:p w14:paraId="7B02BEC0" w14:textId="77777777" w:rsidR="00D471EB" w:rsidRPr="00114484" w:rsidRDefault="00D471EB" w:rsidP="00D471EB">
      <w:pPr>
        <w:numPr>
          <w:ilvl w:val="0"/>
          <w:numId w:val="12"/>
        </w:numPr>
        <w:spacing w:before="360" w:after="160" w:line="259" w:lineRule="auto"/>
        <w:contextualSpacing/>
        <w:rPr>
          <w:rFonts w:asciiTheme="majorHAnsi" w:eastAsia="Calibri" w:hAnsiTheme="majorHAnsi" w:cs="Times New Roman"/>
        </w:rPr>
      </w:pPr>
      <w:r w:rsidRPr="00114484">
        <w:rPr>
          <w:rFonts w:asciiTheme="majorHAnsi" w:eastAsia="Calibri" w:hAnsiTheme="majorHAnsi" w:cs="Times New Roman"/>
        </w:rPr>
        <w:t>Limit the number of people presenting your pet to just one owner</w:t>
      </w:r>
    </w:p>
    <w:p w14:paraId="335CBE04" w14:textId="77777777" w:rsidR="00D471EB" w:rsidRPr="00114484" w:rsidRDefault="00D471EB" w:rsidP="00D471EB">
      <w:pPr>
        <w:numPr>
          <w:ilvl w:val="0"/>
          <w:numId w:val="12"/>
        </w:numPr>
        <w:spacing w:before="360" w:after="160" w:line="259" w:lineRule="auto"/>
        <w:contextualSpacing/>
        <w:rPr>
          <w:rFonts w:asciiTheme="majorHAnsi" w:eastAsia="Calibri" w:hAnsiTheme="majorHAnsi" w:cs="Times New Roman"/>
        </w:rPr>
      </w:pPr>
      <w:r w:rsidRPr="00114484">
        <w:rPr>
          <w:rFonts w:asciiTheme="majorHAnsi" w:eastAsia="Calibri" w:hAnsiTheme="majorHAnsi" w:cs="Times New Roman"/>
        </w:rPr>
        <w:t>When arriving for your appointment, please wait in your car</w:t>
      </w:r>
    </w:p>
    <w:p w14:paraId="07F27972" w14:textId="77777777" w:rsidR="00D471EB" w:rsidRPr="00114484" w:rsidRDefault="00D471EB" w:rsidP="00D471EB">
      <w:pPr>
        <w:numPr>
          <w:ilvl w:val="0"/>
          <w:numId w:val="12"/>
        </w:numPr>
        <w:spacing w:before="360" w:after="160" w:line="259" w:lineRule="auto"/>
        <w:contextualSpacing/>
        <w:rPr>
          <w:rFonts w:asciiTheme="majorHAnsi" w:eastAsia="Calibri" w:hAnsiTheme="majorHAnsi" w:cs="Times New Roman"/>
        </w:rPr>
      </w:pPr>
      <w:r w:rsidRPr="00114484">
        <w:rPr>
          <w:rFonts w:asciiTheme="majorHAnsi" w:eastAsia="Calibri" w:hAnsiTheme="majorHAnsi" w:cs="Times New Roman"/>
        </w:rPr>
        <w:t>Please phone us from your car on arrival and we can return the phone call to welcome you into the clinic when we are ready to see your pet.</w:t>
      </w:r>
    </w:p>
    <w:p w14:paraId="7C29C3A8" w14:textId="77777777" w:rsidR="00D471EB" w:rsidRPr="00114484" w:rsidRDefault="00D471EB" w:rsidP="00D471EB">
      <w:pPr>
        <w:spacing w:before="360" w:after="160" w:line="259" w:lineRule="auto"/>
        <w:rPr>
          <w:rFonts w:asciiTheme="majorHAnsi" w:eastAsia="Calibri" w:hAnsiTheme="majorHAnsi" w:cs="Times New Roman"/>
        </w:rPr>
      </w:pPr>
      <w:r w:rsidRPr="00114484">
        <w:rPr>
          <w:rFonts w:asciiTheme="majorHAnsi" w:eastAsia="Calibri" w:hAnsiTheme="majorHAnsi" w:cs="Times New Roman"/>
        </w:rPr>
        <w:t>Please use hand sanitisers located in the clinic</w:t>
      </w:r>
    </w:p>
    <w:p w14:paraId="6943FB8A" w14:textId="77777777" w:rsidR="00D471EB" w:rsidRPr="00114484" w:rsidRDefault="00D471EB" w:rsidP="00D471EB">
      <w:pPr>
        <w:spacing w:before="360" w:after="160" w:line="259" w:lineRule="auto"/>
        <w:rPr>
          <w:rFonts w:asciiTheme="majorHAnsi" w:eastAsia="Calibri" w:hAnsiTheme="majorHAnsi" w:cs="Times New Roman"/>
        </w:rPr>
      </w:pPr>
      <w:r w:rsidRPr="00114484">
        <w:rPr>
          <w:rFonts w:asciiTheme="majorHAnsi" w:eastAsia="Calibri" w:hAnsiTheme="majorHAnsi" w:cs="Times New Roman"/>
        </w:rPr>
        <w:t>Please phone ahead to order required prescription medicine repeats or food, worming and flea control in advance so we can arrange to have them ready for you without the need to wait.</w:t>
      </w:r>
    </w:p>
    <w:p w14:paraId="7015D28B" w14:textId="77777777" w:rsidR="00D471EB" w:rsidRPr="00114484" w:rsidRDefault="00D471EB" w:rsidP="00D471EB">
      <w:pPr>
        <w:spacing w:after="160" w:line="259" w:lineRule="auto"/>
        <w:rPr>
          <w:rFonts w:asciiTheme="majorHAnsi" w:eastAsia="Calibri" w:hAnsiTheme="majorHAnsi" w:cs="Times New Roman"/>
          <w:b/>
          <w:bCs/>
        </w:rPr>
      </w:pPr>
    </w:p>
    <w:p w14:paraId="103B108A" w14:textId="77777777" w:rsidR="00D471EB" w:rsidRPr="00114484" w:rsidRDefault="00D471EB" w:rsidP="00D471EB">
      <w:pPr>
        <w:spacing w:after="160" w:line="259" w:lineRule="auto"/>
        <w:rPr>
          <w:rFonts w:asciiTheme="majorHAnsi" w:eastAsia="Calibri" w:hAnsiTheme="majorHAnsi" w:cs="Times New Roman"/>
          <w:b/>
          <w:bCs/>
        </w:rPr>
      </w:pPr>
      <w:r w:rsidRPr="00114484">
        <w:rPr>
          <w:rFonts w:asciiTheme="majorHAnsi" w:eastAsia="Calibri" w:hAnsiTheme="majorHAnsi" w:cs="Times New Roman"/>
          <w:b/>
          <w:bCs/>
        </w:rPr>
        <w:t>We are working hard to ensure we can continue to provide complete veterinary care.</w:t>
      </w:r>
    </w:p>
    <w:p w14:paraId="44F6434B" w14:textId="1F158B9A" w:rsidR="00D471EB" w:rsidRPr="00114484" w:rsidRDefault="00D471EB" w:rsidP="00D471EB">
      <w:pPr>
        <w:spacing w:after="160" w:line="259" w:lineRule="auto"/>
        <w:rPr>
          <w:rFonts w:asciiTheme="majorHAnsi" w:eastAsia="Calibri" w:hAnsiTheme="majorHAnsi" w:cs="Times New Roman"/>
          <w:b/>
          <w:bCs/>
        </w:rPr>
      </w:pPr>
      <w:r w:rsidRPr="00114484">
        <w:rPr>
          <w:rFonts w:asciiTheme="majorHAnsi" w:eastAsia="Calibri" w:hAnsiTheme="majorHAnsi" w:cs="Times New Roman"/>
          <w:b/>
          <w:bCs/>
        </w:rPr>
        <w:t xml:space="preserve">Thank </w:t>
      </w:r>
      <w:r>
        <w:rPr>
          <w:rFonts w:asciiTheme="majorHAnsi" w:eastAsia="Calibri" w:hAnsiTheme="majorHAnsi" w:cs="Times New Roman"/>
          <w:b/>
          <w:bCs/>
        </w:rPr>
        <w:t>y</w:t>
      </w:r>
      <w:r w:rsidRPr="00114484">
        <w:rPr>
          <w:rFonts w:asciiTheme="majorHAnsi" w:eastAsia="Calibri" w:hAnsiTheme="majorHAnsi" w:cs="Times New Roman"/>
          <w:b/>
          <w:bCs/>
        </w:rPr>
        <w:t>ou for your understanding and cooperation. This situation is rapidly evolving, and we will provide updates as required.</w:t>
      </w:r>
    </w:p>
    <w:p w14:paraId="760F4A8D" w14:textId="77777777" w:rsidR="00D471EB" w:rsidRDefault="00D471EB" w:rsidP="00D471EB"/>
    <w:p w14:paraId="47BD25D1" w14:textId="77777777" w:rsidR="00747486" w:rsidRPr="00747486" w:rsidRDefault="00747486" w:rsidP="0024404C">
      <w:pPr>
        <w:autoSpaceDE w:val="0"/>
        <w:autoSpaceDN w:val="0"/>
        <w:adjustRightInd w:val="0"/>
        <w:rPr>
          <w:rFonts w:ascii="Franklin Gothic Book" w:hAnsi="Franklin Gothic Book" w:cs="Segoe UI"/>
        </w:rPr>
      </w:pPr>
    </w:p>
    <w:sectPr w:rsidR="00747486" w:rsidRPr="00747486" w:rsidSect="0089287B">
      <w:headerReference w:type="even" r:id="rId7"/>
      <w:headerReference w:type="default" r:id="rId8"/>
      <w:footerReference w:type="even" r:id="rId9"/>
      <w:footerReference w:type="default" r:id="rId10"/>
      <w:headerReference w:type="first" r:id="rId11"/>
      <w:footerReference w:type="first" r:id="rId12"/>
      <w:pgSz w:w="11906" w:h="16838"/>
      <w:pgMar w:top="1440" w:right="991" w:bottom="1440"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8247E" w14:textId="77777777" w:rsidR="00F22C0A" w:rsidRDefault="00F22C0A" w:rsidP="00EA6188">
      <w:r>
        <w:separator/>
      </w:r>
    </w:p>
  </w:endnote>
  <w:endnote w:type="continuationSeparator" w:id="0">
    <w:p w14:paraId="71F24629" w14:textId="77777777" w:rsidR="00F22C0A" w:rsidRDefault="00F22C0A" w:rsidP="00EA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162F4" w14:textId="77777777" w:rsidR="00CF19A7" w:rsidRDefault="00CF19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AEEDB" w14:textId="77777777" w:rsidR="00133FC0" w:rsidRPr="00EF42BD" w:rsidRDefault="00275B6F" w:rsidP="00275B6F">
    <w:pPr>
      <w:pStyle w:val="Footer"/>
      <w:ind w:left="-851" w:right="1361"/>
    </w:pPr>
    <w:r>
      <w:rPr>
        <w:noProof/>
      </w:rPr>
      <w:drawing>
        <wp:inline distT="0" distB="0" distL="0" distR="0" wp14:anchorId="7EC6FDA6" wp14:editId="32FDB38E">
          <wp:extent cx="2581275" cy="1061720"/>
          <wp:effectExtent l="0" t="0" r="9525" b="508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footer v1.jpg"/>
                  <pic:cNvPicPr/>
                </pic:nvPicPr>
                <pic:blipFill rotWithShape="1">
                  <a:blip r:embed="rId1">
                    <a:extLst>
                      <a:ext uri="{28A0092B-C50C-407E-A947-70E740481C1C}">
                        <a14:useLocalDpi xmlns:a14="http://schemas.microsoft.com/office/drawing/2010/main" val="0"/>
                      </a:ext>
                    </a:extLst>
                  </a:blip>
                  <a:srcRect l="5225" t="84227" r="51873" b="3812"/>
                  <a:stretch/>
                </pic:blipFill>
                <pic:spPr bwMode="auto">
                  <a:xfrm>
                    <a:off x="0" y="0"/>
                    <a:ext cx="2581275" cy="106172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E3525" w14:textId="77777777" w:rsidR="00CF19A7" w:rsidRDefault="00CF1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75E8E" w14:textId="77777777" w:rsidR="00F22C0A" w:rsidRDefault="00F22C0A" w:rsidP="00EA6188">
      <w:r>
        <w:separator/>
      </w:r>
    </w:p>
  </w:footnote>
  <w:footnote w:type="continuationSeparator" w:id="0">
    <w:p w14:paraId="33553382" w14:textId="77777777" w:rsidR="00F22C0A" w:rsidRDefault="00F22C0A" w:rsidP="00EA6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0E5C9" w14:textId="59BCF393" w:rsidR="00CF19A7" w:rsidRDefault="00CF19A7">
    <w:pPr>
      <w:pStyle w:val="Header"/>
    </w:pPr>
    <w:r>
      <w:rPr>
        <w:noProof/>
      </w:rPr>
      <w:pict w14:anchorId="481146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70479" o:spid="_x0000_s2050" type="#_x0000_t136" style="position:absolute;margin-left:0;margin-top:0;width:534.35pt;height:133.55pt;rotation:315;z-index:-251654144;mso-position-horizontal:center;mso-position-horizontal-relative:margin;mso-position-vertical:center;mso-position-vertical-relative:margin" o:allowincell="f" fillcolor="#404040 [2429]" stroked="f">
          <v:fill opacity=".5"/>
          <v:textpath style="font-family:&quot;Franklin Gothic Book&quot;;font-size:1pt" string="EX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4494A" w14:textId="607F4791" w:rsidR="00EA6188" w:rsidRDefault="00CF19A7" w:rsidP="0089287B">
    <w:pPr>
      <w:pStyle w:val="Header"/>
      <w:tabs>
        <w:tab w:val="clear" w:pos="9026"/>
        <w:tab w:val="right" w:pos="9356"/>
      </w:tabs>
    </w:pPr>
    <w:r>
      <w:rPr>
        <w:noProof/>
      </w:rPr>
      <w:pict w14:anchorId="0704DC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70480" o:spid="_x0000_s2051" type="#_x0000_t136" style="position:absolute;margin-left:0;margin-top:0;width:534.35pt;height:133.55pt;rotation:315;z-index:-251652096;mso-position-horizontal:center;mso-position-horizontal-relative:margin;mso-position-vertical:center;mso-position-vertical-relative:margin" o:allowincell="f" fillcolor="#404040 [2429]" stroked="f">
          <v:fill opacity=".5"/>
          <v:textpath style="font-family:&quot;Franklin Gothic Book&quot;;font-size:1pt" string="EXAMPLE"/>
        </v:shape>
      </w:pict>
    </w:r>
    <w:r w:rsidR="00EA6188">
      <w:rPr>
        <w:noProof/>
      </w:rPr>
      <w:drawing>
        <wp:anchor distT="0" distB="0" distL="114300" distR="114300" simplePos="0" relativeHeight="251658240" behindDoc="0" locked="0" layoutInCell="1" allowOverlap="1" wp14:anchorId="5A1A8052" wp14:editId="45B9AA4C">
          <wp:simplePos x="0" y="0"/>
          <wp:positionH relativeFrom="margin">
            <wp:posOffset>4154805</wp:posOffset>
          </wp:positionH>
          <wp:positionV relativeFrom="topMargin">
            <wp:posOffset>254000</wp:posOffset>
          </wp:positionV>
          <wp:extent cx="1856740" cy="749300"/>
          <wp:effectExtent l="0" t="0" r="0" b="0"/>
          <wp:wrapSquare wrapText="bothSides"/>
          <wp:docPr id="17" name="Picture 17"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_Logo_RGB.jpg"/>
                  <pic:cNvPicPr/>
                </pic:nvPicPr>
                <pic:blipFill rotWithShape="1">
                  <a:blip r:embed="rId1">
                    <a:extLst>
                      <a:ext uri="{28A0092B-C50C-407E-A947-70E740481C1C}">
                        <a14:useLocalDpi xmlns:a14="http://schemas.microsoft.com/office/drawing/2010/main" val="0"/>
                      </a:ext>
                    </a:extLst>
                  </a:blip>
                  <a:srcRect l="10673" t="22088" r="8816" b="21687"/>
                  <a:stretch/>
                </pic:blipFill>
                <pic:spPr bwMode="auto">
                  <a:xfrm>
                    <a:off x="0" y="0"/>
                    <a:ext cx="1856740" cy="749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61F39" w14:textId="6386B0EE" w:rsidR="00CF19A7" w:rsidRDefault="00CF19A7">
    <w:pPr>
      <w:pStyle w:val="Header"/>
    </w:pPr>
    <w:r>
      <w:rPr>
        <w:noProof/>
      </w:rPr>
      <w:pict w14:anchorId="5CDB48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70478" o:spid="_x0000_s2049" type="#_x0000_t136" style="position:absolute;margin-left:0;margin-top:0;width:534.35pt;height:133.55pt;rotation:315;z-index:-251656192;mso-position-horizontal:center;mso-position-horizontal-relative:margin;mso-position-vertical:center;mso-position-vertical-relative:margin" o:allowincell="f" fillcolor="#404040 [2429]" stroked="f">
          <v:fill opacity=".5"/>
          <v:textpath style="font-family:&quot;Franklin Gothic Book&quot;;font-size:1pt" string="EX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6600E"/>
    <w:multiLevelType w:val="hybridMultilevel"/>
    <w:tmpl w:val="67C69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C466C1"/>
    <w:multiLevelType w:val="hybridMultilevel"/>
    <w:tmpl w:val="8DA6A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401CD4"/>
    <w:multiLevelType w:val="hybridMultilevel"/>
    <w:tmpl w:val="61CC5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E84DFC"/>
    <w:multiLevelType w:val="hybridMultilevel"/>
    <w:tmpl w:val="FB1272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32A1C5A"/>
    <w:multiLevelType w:val="hybridMultilevel"/>
    <w:tmpl w:val="90267BD2"/>
    <w:lvl w:ilvl="0" w:tplc="B3CAFC9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CC64709"/>
    <w:multiLevelType w:val="hybridMultilevel"/>
    <w:tmpl w:val="E4425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1B1C7D"/>
    <w:multiLevelType w:val="hybridMultilevel"/>
    <w:tmpl w:val="23A4A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0758F6"/>
    <w:multiLevelType w:val="hybridMultilevel"/>
    <w:tmpl w:val="3A5E793C"/>
    <w:lvl w:ilvl="0" w:tplc="2808149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C426C2"/>
    <w:multiLevelType w:val="hybridMultilevel"/>
    <w:tmpl w:val="84E48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A341E8"/>
    <w:multiLevelType w:val="hybridMultilevel"/>
    <w:tmpl w:val="2C1EF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CB2B55"/>
    <w:multiLevelType w:val="hybridMultilevel"/>
    <w:tmpl w:val="3852F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195FF1"/>
    <w:multiLevelType w:val="hybridMultilevel"/>
    <w:tmpl w:val="C6961D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8"/>
  </w:num>
  <w:num w:numId="6">
    <w:abstractNumId w:val="1"/>
  </w:num>
  <w:num w:numId="7">
    <w:abstractNumId w:val="0"/>
  </w:num>
  <w:num w:numId="8">
    <w:abstractNumId w:val="11"/>
  </w:num>
  <w:num w:numId="9">
    <w:abstractNumId w:val="9"/>
  </w:num>
  <w:num w:numId="10">
    <w:abstractNumId w:val="2"/>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188"/>
    <w:rsid w:val="00080A82"/>
    <w:rsid w:val="000A276B"/>
    <w:rsid w:val="00133FC0"/>
    <w:rsid w:val="0024404C"/>
    <w:rsid w:val="00275B6F"/>
    <w:rsid w:val="004313D6"/>
    <w:rsid w:val="0059427B"/>
    <w:rsid w:val="005C3904"/>
    <w:rsid w:val="00716495"/>
    <w:rsid w:val="00747486"/>
    <w:rsid w:val="0089287B"/>
    <w:rsid w:val="009A6181"/>
    <w:rsid w:val="00A20D0C"/>
    <w:rsid w:val="00A451AE"/>
    <w:rsid w:val="00B51D51"/>
    <w:rsid w:val="00BE1435"/>
    <w:rsid w:val="00C84D7E"/>
    <w:rsid w:val="00CC6B7C"/>
    <w:rsid w:val="00CF19A7"/>
    <w:rsid w:val="00D471EB"/>
    <w:rsid w:val="00E367D6"/>
    <w:rsid w:val="00EA6188"/>
    <w:rsid w:val="00EA6F5A"/>
    <w:rsid w:val="00EF42BD"/>
    <w:rsid w:val="00F22C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494BB8"/>
  <w15:chartTrackingRefBased/>
  <w15:docId w15:val="{88F55935-713C-4BA3-8731-BC6DE8E1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rsid w:val="00747486"/>
    <w:pPr>
      <w:keepNext/>
      <w:keepLines/>
      <w:spacing w:before="360" w:after="120" w:line="276" w:lineRule="auto"/>
      <w:outlineLvl w:val="1"/>
    </w:pPr>
    <w:rPr>
      <w:rFonts w:ascii="Arial" w:eastAsia="Arial" w:hAnsi="Arial" w:cs="Arial"/>
      <w:sz w:val="32"/>
      <w:szCs w:val="32"/>
      <w:lang w:val="en" w:eastAsia="en-AU"/>
    </w:rPr>
  </w:style>
  <w:style w:type="paragraph" w:styleId="Heading4">
    <w:name w:val="heading 4"/>
    <w:basedOn w:val="Normal"/>
    <w:next w:val="Normal"/>
    <w:link w:val="Heading4Char"/>
    <w:rsid w:val="00747486"/>
    <w:pPr>
      <w:keepNext/>
      <w:keepLines/>
      <w:spacing w:before="280" w:after="80" w:line="276" w:lineRule="auto"/>
      <w:outlineLvl w:val="3"/>
    </w:pPr>
    <w:rPr>
      <w:rFonts w:ascii="Arial" w:eastAsia="Arial" w:hAnsi="Arial" w:cs="Arial"/>
      <w:color w:val="666666"/>
      <w:sz w:val="24"/>
      <w:szCs w:val="24"/>
      <w:lang w:val="en"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188"/>
    <w:pPr>
      <w:tabs>
        <w:tab w:val="center" w:pos="4513"/>
        <w:tab w:val="right" w:pos="9026"/>
      </w:tabs>
    </w:pPr>
  </w:style>
  <w:style w:type="character" w:customStyle="1" w:styleId="HeaderChar">
    <w:name w:val="Header Char"/>
    <w:basedOn w:val="DefaultParagraphFont"/>
    <w:link w:val="Header"/>
    <w:uiPriority w:val="99"/>
    <w:rsid w:val="00EA6188"/>
  </w:style>
  <w:style w:type="paragraph" w:styleId="Footer">
    <w:name w:val="footer"/>
    <w:basedOn w:val="Normal"/>
    <w:link w:val="FooterChar"/>
    <w:uiPriority w:val="99"/>
    <w:unhideWhenUsed/>
    <w:rsid w:val="00EA6188"/>
    <w:pPr>
      <w:tabs>
        <w:tab w:val="center" w:pos="4513"/>
        <w:tab w:val="right" w:pos="9026"/>
      </w:tabs>
    </w:pPr>
  </w:style>
  <w:style w:type="character" w:customStyle="1" w:styleId="FooterChar">
    <w:name w:val="Footer Char"/>
    <w:basedOn w:val="DefaultParagraphFont"/>
    <w:link w:val="Footer"/>
    <w:uiPriority w:val="99"/>
    <w:rsid w:val="00EA6188"/>
  </w:style>
  <w:style w:type="paragraph" w:styleId="BalloonText">
    <w:name w:val="Balloon Text"/>
    <w:basedOn w:val="Normal"/>
    <w:link w:val="BalloonTextChar"/>
    <w:uiPriority w:val="99"/>
    <w:semiHidden/>
    <w:unhideWhenUsed/>
    <w:rsid w:val="008928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87B"/>
    <w:rPr>
      <w:rFonts w:ascii="Segoe UI" w:hAnsi="Segoe UI" w:cs="Segoe UI"/>
      <w:sz w:val="18"/>
      <w:szCs w:val="18"/>
    </w:rPr>
  </w:style>
  <w:style w:type="character" w:styleId="Hyperlink">
    <w:name w:val="Hyperlink"/>
    <w:basedOn w:val="DefaultParagraphFont"/>
    <w:uiPriority w:val="99"/>
    <w:unhideWhenUsed/>
    <w:rsid w:val="00080A82"/>
    <w:rPr>
      <w:color w:val="0563C1"/>
      <w:u w:val="single"/>
    </w:rPr>
  </w:style>
  <w:style w:type="paragraph" w:styleId="ListParagraph">
    <w:name w:val="List Paragraph"/>
    <w:basedOn w:val="Normal"/>
    <w:uiPriority w:val="34"/>
    <w:qFormat/>
    <w:rsid w:val="00080A82"/>
    <w:pPr>
      <w:ind w:left="720"/>
    </w:pPr>
    <w:rPr>
      <w:rFonts w:ascii="Calibri" w:hAnsi="Calibri" w:cs="Calibri"/>
    </w:rPr>
  </w:style>
  <w:style w:type="paragraph" w:customStyle="1" w:styleId="bodytext">
    <w:name w:val="bodytext"/>
    <w:basedOn w:val="Normal"/>
    <w:rsid w:val="00080A82"/>
    <w:pPr>
      <w:spacing w:before="100" w:beforeAutospacing="1" w:after="100" w:afterAutospacing="1"/>
    </w:pPr>
    <w:rPr>
      <w:rFonts w:ascii="Calibri" w:hAnsi="Calibri" w:cs="Calibri"/>
      <w:lang w:eastAsia="en-AU"/>
    </w:rPr>
  </w:style>
  <w:style w:type="character" w:customStyle="1" w:styleId="fontsize1">
    <w:name w:val="fontsize1"/>
    <w:basedOn w:val="DefaultParagraphFont"/>
    <w:rsid w:val="00EA6F5A"/>
  </w:style>
  <w:style w:type="character" w:styleId="Strong">
    <w:name w:val="Strong"/>
    <w:basedOn w:val="DefaultParagraphFont"/>
    <w:uiPriority w:val="22"/>
    <w:qFormat/>
    <w:rsid w:val="0024404C"/>
    <w:rPr>
      <w:b/>
      <w:bCs/>
    </w:rPr>
  </w:style>
  <w:style w:type="character" w:customStyle="1" w:styleId="Heading2Char">
    <w:name w:val="Heading 2 Char"/>
    <w:basedOn w:val="DefaultParagraphFont"/>
    <w:link w:val="Heading2"/>
    <w:rsid w:val="00747486"/>
    <w:rPr>
      <w:rFonts w:ascii="Arial" w:eastAsia="Arial" w:hAnsi="Arial" w:cs="Arial"/>
      <w:sz w:val="32"/>
      <w:szCs w:val="32"/>
      <w:lang w:val="en" w:eastAsia="en-AU"/>
    </w:rPr>
  </w:style>
  <w:style w:type="character" w:customStyle="1" w:styleId="Heading4Char">
    <w:name w:val="Heading 4 Char"/>
    <w:basedOn w:val="DefaultParagraphFont"/>
    <w:link w:val="Heading4"/>
    <w:rsid w:val="00747486"/>
    <w:rPr>
      <w:rFonts w:ascii="Arial" w:eastAsia="Arial" w:hAnsi="Arial" w:cs="Arial"/>
      <w:color w:val="666666"/>
      <w:sz w:val="24"/>
      <w:szCs w:val="24"/>
      <w:lang w:val="en" w:eastAsia="en-AU"/>
    </w:rPr>
  </w:style>
  <w:style w:type="character" w:styleId="UnresolvedMention">
    <w:name w:val="Unresolved Mention"/>
    <w:basedOn w:val="DefaultParagraphFont"/>
    <w:uiPriority w:val="99"/>
    <w:semiHidden/>
    <w:unhideWhenUsed/>
    <w:rsid w:val="00747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Hoang</dc:creator>
  <cp:keywords/>
  <dc:description/>
  <cp:lastModifiedBy>Barbara Vallejos</cp:lastModifiedBy>
  <cp:revision>5</cp:revision>
  <cp:lastPrinted>2020-03-17T04:42:00Z</cp:lastPrinted>
  <dcterms:created xsi:type="dcterms:W3CDTF">2020-03-17T04:46:00Z</dcterms:created>
  <dcterms:modified xsi:type="dcterms:W3CDTF">2020-03-17T05:44:00Z</dcterms:modified>
</cp:coreProperties>
</file>